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1557"/>
        <w:gridCol w:w="7789"/>
        <w:gridCol w:w="458"/>
        <w:gridCol w:w="1698"/>
      </w:tblGrid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465A4"/>
            <w:vAlign w:val="center"/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b/>
                <w:bCs/>
                <w:color w:val="FFFFFF"/>
                <w:sz w:val="24"/>
                <w:szCs w:val="24"/>
              </w:rPr>
              <w:t>Brand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465A4"/>
            <w:vAlign w:val="center"/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b/>
                <w:bCs/>
                <w:color w:val="FFFFFF"/>
                <w:sz w:val="24"/>
                <w:szCs w:val="24"/>
              </w:rPr>
              <w:t>Part Number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465A4"/>
            <w:vAlign w:val="center"/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b/>
                <w:bCs/>
                <w:color w:val="FFFFFF"/>
                <w:sz w:val="24"/>
                <w:szCs w:val="24"/>
              </w:rPr>
              <w:t>Product Description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465A4"/>
            <w:vAlign w:val="center"/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5F2F">
              <w:rPr>
                <w:rFonts w:ascii="Georgia" w:eastAsia="Times New Roman" w:hAnsi="Georgia" w:cs="Times New Roman"/>
                <w:b/>
                <w:bCs/>
                <w:color w:val="FFFFFF"/>
                <w:sz w:val="24"/>
                <w:szCs w:val="24"/>
              </w:rPr>
              <w:t>Qty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465A4"/>
            <w:vAlign w:val="center"/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b/>
                <w:bCs/>
                <w:color w:val="FFFFFF"/>
                <w:sz w:val="24"/>
                <w:szCs w:val="24"/>
              </w:rPr>
              <w:t>Box Condition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6140B001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-SENSYS LBP-7780Cx Laser Printer Color (Used) PC 0-50k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0-50k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0864C003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I-SENSYS LBP312X Laser Printer Mono (Used) PC 0-50k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0-50k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0864C003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I-SENSYS LBP312X Laser Printer Mono (Used) PC 150k-250k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150k-250k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3515C004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-SENSYS LBP325x Laser Printer Mono (Used) PC 50k-150k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50k-150k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3103C001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-SENSYS LBP664Cx Laser Printer Color (Used) PC 0-50k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0-50k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5152B002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I-SENSYS LBP6680X Laser Printer Mono (Used) PC 0-50k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0-50k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5152B002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I-SENSYS LBP6680X Laser Printer Mono (Used) PC 150k-250k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150k-250k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9947B029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i-Sensys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MF729Cx Laser Printer Color (Used) PC 50k-150k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50k-150k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8031B005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IMAGERUNNER ADVANCE 4235I Laser Printer Mono (Used) PC 50k-150k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50k-150k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2649C004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imageRUNNER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ADVANCE 525i Laser Printer Mono (Used) PC 0-50k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0-50k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IRA C256III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imageRUNNER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Advance C256i II Inkjet Printer Color (Used) PC 0-50k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0-50k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3313C005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IMAGERUNNER ADVANCE C256I III Laser Printer Color (Used)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ASIS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3313C005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IMAGERUNNER ADVANCE C256I III Laser Printer Color (Used) PC 50k-150k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PC 50k-150k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5561B005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Canon </w:t>
            </w:r>
            <w:proofErr w:type="spellStart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imageRUNNER</w:t>
            </w:r>
            <w:proofErr w:type="spellEnd"/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ADVANCE C5235i Laser Printer Color (Used)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ASIS</w:t>
            </w:r>
          </w:p>
        </w:tc>
      </w:tr>
      <w:tr w:rsidR="00115F2F" w:rsidRPr="00115F2F" w:rsidTr="00115F2F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2984C009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Canon PIXMA TR4550 Inkjet Printer Color (Used)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5F2F" w:rsidRPr="00115F2F" w:rsidRDefault="00115F2F" w:rsidP="00115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2F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ASIS</w:t>
            </w:r>
          </w:p>
        </w:tc>
      </w:tr>
    </w:tbl>
    <w:p w:rsidR="006954DB" w:rsidRDefault="00115F2F">
      <w:r w:rsidRPr="00115F2F">
        <w:rPr>
          <w:rFonts w:ascii="Georgia" w:eastAsia="Times New Roman" w:hAnsi="Georgia" w:cs="Times New Roman"/>
          <w:color w:val="2C363A"/>
          <w:sz w:val="21"/>
          <w:szCs w:val="21"/>
        </w:rPr>
        <w:br w:type="textWrapping" w:clear="all"/>
      </w:r>
      <w:bookmarkStart w:id="0" w:name="_GoBack"/>
      <w:bookmarkEnd w:id="0"/>
    </w:p>
    <w:sectPr w:rsidR="006954DB" w:rsidSect="00115F2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2F"/>
    <w:rsid w:val="00115F2F"/>
    <w:rsid w:val="0069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DA01A-5198-4B57-9E2D-D9E0AA83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2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2026-06-03T11:23:00Z</dcterms:created>
  <dcterms:modified xsi:type="dcterms:W3CDTF">2026-06-03T11:24:00Z</dcterms:modified>
</cp:coreProperties>
</file>